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4F2C"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河南省高等学校教师资格考试</w:t>
      </w:r>
    </w:p>
    <w:p w14:paraId="60826865"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面试工作流程（非受委托高校）</w:t>
      </w:r>
    </w:p>
    <w:p w14:paraId="1D3A5E78">
      <w:pPr>
        <w:snapToGrid w:val="0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67375EF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一、非受委托高校成立高等学校教师资格工作领导小组。 </w:t>
      </w:r>
    </w:p>
    <w:p w14:paraId="23C75C11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二、非受委托高校作为本次面试工作的分考点，应根据教师资格考试面试工作总体要求，制定本校面试考务工作方案，报省教师资格中心备案。</w:t>
      </w:r>
    </w:p>
    <w:p w14:paraId="7811AD88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三、提前三天通过网站等方式将面试流程、具体面试时间和地点等考生须知内容通知考生。 </w:t>
      </w:r>
    </w:p>
    <w:p w14:paraId="4AFC1F5B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四、做好面试考点的清场及安全保卫工作，布置并检查面试考点是否符合面试工作要求，考场是否具备网上远程面试要求，是否具备全过程录像条件，并做好宣传、引导、提示工作，确保考生能够顺利到达指定面试考点。 </w:t>
      </w:r>
    </w:p>
    <w:p w14:paraId="30797C4D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五、面试开始前 40 分钟，工作人员到达面试考点做好准备工作；面试开始前 30 分钟，考生方可进入面试区域；工作人员须核实考生身份证件、准考证等有效证件，核对一致的，方可准予考生进入侯考室。</w:t>
      </w:r>
    </w:p>
    <w:p w14:paraId="5D2E21D2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六、面试正式开始前10分钟，考场做好所有网上远程面试准备工作。工作人员让考生进入考场，审核考生提供的教材、教案、科研著作（或相关论文）是否与申请学科相一致，</w:t>
      </w:r>
      <w:r>
        <w:rPr>
          <w:rFonts w:hint="eastAsia" w:ascii="仿宋_GB2312" w:hAnsi="仿宋_GB2312" w:eastAsia="仿宋_GB2312" w:cs="仿宋_GB2312"/>
          <w:sz w:val="30"/>
          <w:szCs w:val="30"/>
        </w:rPr>
        <w:t>同时</w:t>
      </w:r>
      <w:r>
        <w:rPr>
          <w:rFonts w:hint="eastAsia" w:ascii="仿宋_GB2312" w:eastAsia="仿宋_GB2312"/>
          <w:sz w:val="30"/>
          <w:szCs w:val="30"/>
        </w:rPr>
        <w:t xml:space="preserve">提醒考生注意考试事项，特别提醒考生进入网上面试教室后展示自己身份证、准考证，然后再做自我介绍。 </w:t>
      </w:r>
    </w:p>
    <w:p w14:paraId="181BDE86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七、面试正式开始第一时间，分考点技术人员登录网上面试系统的考场，实现与线上面试考场联通。经主考场学科组考务秘书审核同意后，考生开始面试。 </w:t>
      </w:r>
    </w:p>
    <w:p w14:paraId="577A671F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八、主考场学科组核实考生资格后，根据《河南省高等学校教师资格考试面试办法及标准》的相关要求组织说课、答辩。答辩题通过系统小程序抽取，考生</w:t>
      </w:r>
      <w:r>
        <w:rPr>
          <w:rFonts w:hint="eastAsia" w:ascii="仿宋_GB2312" w:hAnsi="仿宋_GB2312" w:eastAsia="仿宋_GB2312" w:cs="仿宋_GB2312"/>
          <w:sz w:val="30"/>
          <w:szCs w:val="30"/>
        </w:rPr>
        <w:t>从答辩题库中随机抽取3个答辩题目，任选2题进行答辩。</w:t>
      </w:r>
    </w:p>
    <w:p w14:paraId="0A145D1E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九、主考场学科组每位专家根据考生说课、答辩情况，分别在《河南省省高等学校教师资格考试面试测评表》上对考生进行量化赋分。由学科组组长统计汇总并计算出平均分数，平均分数为考生的最后得分，由组长将分数填写入《河南省高等学校教师资格考试面试学科组成绩汇总表》并签字。60 分及以上为合格。考试结束后，学科组填写《学科组面试结果汇总表》，并将面试基本情况、不合格人员意见和表决意见写入《学科组意见表》。 </w:t>
      </w:r>
    </w:p>
    <w:p w14:paraId="3CB615AD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十、面试结束后第一时间，分考点首席技术人员断开与主考点考场网上联系，组织考生立即离开面试地点。 </w:t>
      </w:r>
    </w:p>
    <w:p w14:paraId="19A69A72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十一、面试工作结束后，分考点高校写出面试考务工作总结报送河南省教师资格中心。面试过程材料由主考点暂时保存。</w:t>
      </w:r>
    </w:p>
    <w:p w14:paraId="565E0ABD">
      <w:pPr>
        <w:snapToGrid w:val="0"/>
        <w:spacing w:line="360" w:lineRule="auto"/>
        <w:ind w:firstLine="420" w:firstLineChars="200"/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mZlZGY2YmZiMmI0YTEwNzQ2NGNhZTY0N2U1NTgifQ=="/>
  </w:docVars>
  <w:rsids>
    <w:rsidRoot w:val="00643E94"/>
    <w:rsid w:val="000441C4"/>
    <w:rsid w:val="00086F89"/>
    <w:rsid w:val="000D1005"/>
    <w:rsid w:val="00132F59"/>
    <w:rsid w:val="001A2E7E"/>
    <w:rsid w:val="001F6821"/>
    <w:rsid w:val="002075CD"/>
    <w:rsid w:val="002C2EA7"/>
    <w:rsid w:val="002D16CA"/>
    <w:rsid w:val="00372E47"/>
    <w:rsid w:val="00377C3F"/>
    <w:rsid w:val="0039259D"/>
    <w:rsid w:val="00394121"/>
    <w:rsid w:val="003F061D"/>
    <w:rsid w:val="004A4649"/>
    <w:rsid w:val="004D0391"/>
    <w:rsid w:val="004F16A8"/>
    <w:rsid w:val="004F3449"/>
    <w:rsid w:val="004F73B8"/>
    <w:rsid w:val="0057532F"/>
    <w:rsid w:val="0058336C"/>
    <w:rsid w:val="005B6A7C"/>
    <w:rsid w:val="005E6EA2"/>
    <w:rsid w:val="005F26F6"/>
    <w:rsid w:val="0061572D"/>
    <w:rsid w:val="006332DB"/>
    <w:rsid w:val="00643E94"/>
    <w:rsid w:val="00661FCB"/>
    <w:rsid w:val="0068500E"/>
    <w:rsid w:val="00695A7F"/>
    <w:rsid w:val="006F7B8B"/>
    <w:rsid w:val="007825F3"/>
    <w:rsid w:val="0078554F"/>
    <w:rsid w:val="007A0F40"/>
    <w:rsid w:val="00843159"/>
    <w:rsid w:val="008A1E4D"/>
    <w:rsid w:val="008B23A5"/>
    <w:rsid w:val="008E41E1"/>
    <w:rsid w:val="00954A66"/>
    <w:rsid w:val="009754F6"/>
    <w:rsid w:val="009C59FB"/>
    <w:rsid w:val="009D5BDB"/>
    <w:rsid w:val="009E173F"/>
    <w:rsid w:val="00A55C80"/>
    <w:rsid w:val="00B537B6"/>
    <w:rsid w:val="00B62AE5"/>
    <w:rsid w:val="00B63CC3"/>
    <w:rsid w:val="00B9786C"/>
    <w:rsid w:val="00BD5714"/>
    <w:rsid w:val="00BE59AE"/>
    <w:rsid w:val="00BF1BE1"/>
    <w:rsid w:val="00C81ECD"/>
    <w:rsid w:val="00D121AA"/>
    <w:rsid w:val="00D367B4"/>
    <w:rsid w:val="00D4783E"/>
    <w:rsid w:val="00D53940"/>
    <w:rsid w:val="00D76B32"/>
    <w:rsid w:val="00EB7861"/>
    <w:rsid w:val="00F06B9B"/>
    <w:rsid w:val="00F50CD5"/>
    <w:rsid w:val="00F56698"/>
    <w:rsid w:val="00FD3102"/>
    <w:rsid w:val="09F55805"/>
    <w:rsid w:val="5337111F"/>
    <w:rsid w:val="61694960"/>
    <w:rsid w:val="645E60C6"/>
    <w:rsid w:val="6D2351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830</Characters>
  <Lines>6</Lines>
  <Paragraphs>1</Paragraphs>
  <TotalTime>97</TotalTime>
  <ScaleCrop>false</ScaleCrop>
  <LinksUpToDate>false</LinksUpToDate>
  <CharactersWithSpaces>974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2020-06-08T12:05:00Z</dcterms:created>
  <dc:creator>Lenovo</dc:creator>
  <cp:lastModifiedBy>执念</cp:lastModifiedBy>
  <dcterms:modified xsi:type="dcterms:W3CDTF">2025-05-20T08:01:03Z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4EF1B968529D4F2B82E87BFC74CDDCFD_13</vt:lpwstr>
  </property>
</Properties>
</file>